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9782" w:type="dxa"/>
        <w:tblInd w:w="-318" w:type="dxa"/>
        <w:tblLook w:val="04A0" w:firstRow="1" w:lastRow="0" w:firstColumn="1" w:lastColumn="0" w:noHBand="0" w:noVBand="1"/>
      </w:tblPr>
      <w:tblGrid>
        <w:gridCol w:w="9782"/>
      </w:tblGrid>
      <w:tr w:rsidR="002A295F" w:rsidRPr="002A295F" w:rsidTr="009E3D26">
        <w:trPr>
          <w:trHeight w:val="1185"/>
        </w:trPr>
        <w:tc>
          <w:tcPr>
            <w:tcW w:w="9782" w:type="dxa"/>
            <w:shd w:val="clear" w:color="auto" w:fill="833C0B" w:themeFill="accent2" w:themeFillShade="80"/>
            <w:vAlign w:val="center"/>
          </w:tcPr>
          <w:p w:rsidR="002A295F" w:rsidRPr="005D4FDD" w:rsidRDefault="002A295F" w:rsidP="009E3D26">
            <w:pPr>
              <w:jc w:val="center"/>
              <w:rPr>
                <w:rFonts w:eastAsia="Cambria" w:cs="Times"/>
                <w:color w:val="FFFFFF" w:themeColor="background1"/>
                <w:sz w:val="28"/>
                <w:szCs w:val="28"/>
                <w:lang w:val="en-US"/>
              </w:rPr>
            </w:pPr>
            <w:r w:rsidRPr="005D4FDD">
              <w:rPr>
                <w:rFonts w:eastAsia="Cambria" w:cs="Times"/>
                <w:color w:val="FFFFFF" w:themeColor="background1"/>
                <w:sz w:val="28"/>
                <w:szCs w:val="28"/>
                <w:lang w:val="en-US"/>
              </w:rPr>
              <w:t>AFRICAN INSTITUTE FOR MATHEMATICAL SCIENCES</w:t>
            </w:r>
          </w:p>
          <w:p w:rsidR="002A295F" w:rsidRPr="005D4FDD" w:rsidRDefault="002A295F" w:rsidP="009E3D26">
            <w:pPr>
              <w:jc w:val="center"/>
              <w:rPr>
                <w:rFonts w:eastAsia="Cambria" w:cs="Times"/>
                <w:color w:val="FFFFFF" w:themeColor="background1"/>
                <w:sz w:val="28"/>
                <w:szCs w:val="28"/>
                <w:lang w:val="en-US"/>
              </w:rPr>
            </w:pPr>
            <w:r w:rsidRPr="005D4FDD">
              <w:rPr>
                <w:rFonts w:eastAsia="Cambria" w:cs="Times"/>
                <w:color w:val="FFFFFF" w:themeColor="background1"/>
                <w:sz w:val="28"/>
                <w:szCs w:val="28"/>
                <w:lang w:val="en-US"/>
              </w:rPr>
              <w:t>NEXT EINSTIEIN INITIATIVE</w:t>
            </w:r>
          </w:p>
          <w:p w:rsidR="002A295F" w:rsidRPr="002A295F" w:rsidRDefault="002A295F" w:rsidP="009E3D26">
            <w:pPr>
              <w:jc w:val="center"/>
              <w:rPr>
                <w:rFonts w:eastAsia="Cambria" w:cs="Times"/>
                <w:sz w:val="36"/>
                <w:szCs w:val="36"/>
                <w:lang w:val="en-US"/>
              </w:rPr>
            </w:pPr>
            <w:r w:rsidRPr="005D4FDD">
              <w:rPr>
                <w:rFonts w:eastAsia="Cambria" w:cs="Times"/>
                <w:color w:val="FFFFFF" w:themeColor="background1"/>
                <w:sz w:val="28"/>
                <w:szCs w:val="28"/>
                <w:lang w:val="en-US"/>
              </w:rPr>
              <w:t>DEPARTMENT OF ACADEMIC DEVELOPMENT</w:t>
            </w:r>
          </w:p>
        </w:tc>
      </w:tr>
    </w:tbl>
    <w:p w:rsidR="002A295F" w:rsidRPr="002A295F" w:rsidRDefault="002A295F" w:rsidP="002A295F">
      <w:pPr>
        <w:spacing w:after="0"/>
        <w:jc w:val="center"/>
        <w:rPr>
          <w:rFonts w:eastAsia="Cambria" w:cs="Times"/>
          <w:sz w:val="32"/>
          <w:szCs w:val="32"/>
        </w:rPr>
      </w:pPr>
    </w:p>
    <w:tbl>
      <w:tblPr>
        <w:tblStyle w:val="TableGrid1"/>
        <w:tblW w:w="9782" w:type="dxa"/>
        <w:tblInd w:w="-318" w:type="dxa"/>
        <w:tblLook w:val="04A0" w:firstRow="1" w:lastRow="0" w:firstColumn="1" w:lastColumn="0" w:noHBand="0" w:noVBand="1"/>
      </w:tblPr>
      <w:tblGrid>
        <w:gridCol w:w="9782"/>
      </w:tblGrid>
      <w:tr w:rsidR="002A295F" w:rsidRPr="002A295F" w:rsidTr="009E3D26">
        <w:trPr>
          <w:trHeight w:val="933"/>
        </w:trPr>
        <w:tc>
          <w:tcPr>
            <w:tcW w:w="9782" w:type="dxa"/>
            <w:shd w:val="clear" w:color="auto" w:fill="FFFFFF" w:themeFill="background1"/>
            <w:vAlign w:val="center"/>
          </w:tcPr>
          <w:p w:rsidR="002A295F" w:rsidRPr="002A295F" w:rsidRDefault="002A295F" w:rsidP="009E3D26">
            <w:pPr>
              <w:jc w:val="center"/>
              <w:rPr>
                <w:rFonts w:eastAsia="Cambria" w:cs="Times"/>
                <w:sz w:val="32"/>
                <w:szCs w:val="32"/>
                <w:lang w:val="en-US"/>
              </w:rPr>
            </w:pPr>
            <w:r w:rsidRPr="002A295F">
              <w:rPr>
                <w:rFonts w:eastAsia="Cambria" w:cs="Times"/>
                <w:sz w:val="32"/>
                <w:szCs w:val="32"/>
                <w:lang w:val="en-US"/>
              </w:rPr>
              <w:t>AIMS ALUMNI SMALL RESEARCH GRANTS</w:t>
            </w:r>
          </w:p>
          <w:p w:rsidR="002A295F" w:rsidRPr="002A295F" w:rsidRDefault="002A295F" w:rsidP="009E3D26">
            <w:pPr>
              <w:jc w:val="center"/>
              <w:rPr>
                <w:rFonts w:eastAsia="Cambria" w:cs="Times"/>
                <w:caps/>
                <w:sz w:val="28"/>
                <w:szCs w:val="28"/>
                <w:lang w:val="en-US"/>
              </w:rPr>
            </w:pPr>
            <w:r w:rsidRPr="002A295F">
              <w:rPr>
                <w:rFonts w:eastAsia="Cambria" w:cs="Times"/>
                <w:caps/>
                <w:sz w:val="28"/>
                <w:szCs w:val="28"/>
                <w:lang w:val="en-US"/>
              </w:rPr>
              <w:t>Activities that could be carried out by the grantee at the AIMS Centre</w:t>
            </w:r>
          </w:p>
        </w:tc>
      </w:tr>
    </w:tbl>
    <w:p w:rsidR="002A295F" w:rsidRPr="002A295F" w:rsidRDefault="002A295F" w:rsidP="002A295F">
      <w:pPr>
        <w:rPr>
          <w:b/>
          <w:bCs/>
        </w:rPr>
      </w:pPr>
    </w:p>
    <w:p w:rsidR="002A295F" w:rsidRPr="002A295F" w:rsidRDefault="002A295F" w:rsidP="002A295F">
      <w:pPr>
        <w:jc w:val="both"/>
        <w:rPr>
          <w:b/>
          <w:bCs/>
          <w:sz w:val="24"/>
          <w:szCs w:val="24"/>
        </w:rPr>
      </w:pPr>
      <w:r w:rsidRPr="002A295F">
        <w:rPr>
          <w:b/>
          <w:bCs/>
          <w:sz w:val="24"/>
          <w:szCs w:val="24"/>
        </w:rPr>
        <w:t>The following are possible activities that could be carried out by the grantee at the AIMS Centre</w:t>
      </w:r>
    </w:p>
    <w:p w:rsidR="002A295F" w:rsidRPr="002A295F" w:rsidRDefault="002A295F" w:rsidP="002A295F">
      <w:pPr>
        <w:numPr>
          <w:ilvl w:val="0"/>
          <w:numId w:val="8"/>
        </w:numPr>
        <w:jc w:val="both"/>
        <w:rPr>
          <w:sz w:val="24"/>
          <w:szCs w:val="24"/>
        </w:rPr>
      </w:pPr>
      <w:r w:rsidRPr="002A295F">
        <w:rPr>
          <w:sz w:val="24"/>
          <w:szCs w:val="24"/>
        </w:rPr>
        <w:t>Continuation of their research project using the research facilities at the AIMS Centre.</w:t>
      </w:r>
    </w:p>
    <w:p w:rsidR="002A295F" w:rsidRPr="002A295F" w:rsidRDefault="002A295F" w:rsidP="002A295F">
      <w:pPr>
        <w:numPr>
          <w:ilvl w:val="0"/>
          <w:numId w:val="8"/>
        </w:numPr>
        <w:jc w:val="both"/>
        <w:rPr>
          <w:sz w:val="24"/>
          <w:szCs w:val="24"/>
        </w:rPr>
      </w:pPr>
      <w:r w:rsidRPr="002A295F">
        <w:rPr>
          <w:sz w:val="24"/>
          <w:szCs w:val="24"/>
        </w:rPr>
        <w:t>Support the tutoring or lecturing of AIMS Master</w:t>
      </w:r>
      <w:r w:rsidR="00E25FAB">
        <w:rPr>
          <w:sz w:val="24"/>
          <w:szCs w:val="24"/>
        </w:rPr>
        <w:t>’</w:t>
      </w:r>
      <w:r w:rsidRPr="002A295F">
        <w:rPr>
          <w:sz w:val="24"/>
          <w:szCs w:val="24"/>
        </w:rPr>
        <w:t xml:space="preserve">s students at the Centre (this will </w:t>
      </w:r>
      <w:bookmarkStart w:id="0" w:name="_GoBack"/>
      <w:r w:rsidRPr="002A295F">
        <w:rPr>
          <w:sz w:val="24"/>
          <w:szCs w:val="24"/>
        </w:rPr>
        <w:t>depend on the grantee’s academic profile and Centre approval).</w:t>
      </w:r>
    </w:p>
    <w:bookmarkEnd w:id="0"/>
    <w:p w:rsidR="002A295F" w:rsidRPr="002A295F" w:rsidRDefault="002A295F" w:rsidP="002A295F">
      <w:pPr>
        <w:numPr>
          <w:ilvl w:val="0"/>
          <w:numId w:val="8"/>
        </w:numPr>
        <w:jc w:val="both"/>
        <w:rPr>
          <w:sz w:val="24"/>
          <w:szCs w:val="24"/>
        </w:rPr>
      </w:pPr>
      <w:r w:rsidRPr="002A295F">
        <w:rPr>
          <w:sz w:val="24"/>
          <w:szCs w:val="24"/>
        </w:rPr>
        <w:t>Deliver scientific talks at the Centre, to the local academic community, and to other community groups, depending on their research area of speciali</w:t>
      </w:r>
      <w:r w:rsidR="00E25FAB">
        <w:rPr>
          <w:sz w:val="24"/>
          <w:szCs w:val="24"/>
        </w:rPr>
        <w:t>s</w:t>
      </w:r>
      <w:r w:rsidRPr="002A295F">
        <w:rPr>
          <w:sz w:val="24"/>
          <w:szCs w:val="24"/>
        </w:rPr>
        <w:t>ation. </w:t>
      </w:r>
    </w:p>
    <w:p w:rsidR="002A295F" w:rsidRPr="002A295F" w:rsidRDefault="002A295F" w:rsidP="002A295F">
      <w:pPr>
        <w:numPr>
          <w:ilvl w:val="0"/>
          <w:numId w:val="8"/>
        </w:numPr>
        <w:jc w:val="both"/>
        <w:rPr>
          <w:sz w:val="24"/>
          <w:szCs w:val="24"/>
        </w:rPr>
      </w:pPr>
      <w:r w:rsidRPr="002A295F">
        <w:rPr>
          <w:sz w:val="24"/>
          <w:szCs w:val="24"/>
        </w:rPr>
        <w:t>Contribute towards building the capacity of younger researchers in their research area through supervision or co-supervision of AIMS Master</w:t>
      </w:r>
      <w:r w:rsidR="00E25FAB">
        <w:rPr>
          <w:sz w:val="24"/>
          <w:szCs w:val="24"/>
        </w:rPr>
        <w:t>’</w:t>
      </w:r>
      <w:r w:rsidRPr="002A295F">
        <w:rPr>
          <w:sz w:val="24"/>
          <w:szCs w:val="24"/>
        </w:rPr>
        <w:t>s students during the research phase of the AIMS Structure Master</w:t>
      </w:r>
      <w:r w:rsidR="00E25FAB">
        <w:rPr>
          <w:sz w:val="24"/>
          <w:szCs w:val="24"/>
        </w:rPr>
        <w:t>’</w:t>
      </w:r>
      <w:r w:rsidRPr="002A295F">
        <w:rPr>
          <w:sz w:val="24"/>
          <w:szCs w:val="24"/>
        </w:rPr>
        <w:t>s Program and depending on their academic profile. This is also subject to Centre approval. For this, together with their senior collaborator(s), the grantee could propose short research topics for projects that can be conducted during the research phase of the AIMS Structured Master</w:t>
      </w:r>
      <w:r w:rsidR="00E25FAB">
        <w:rPr>
          <w:sz w:val="24"/>
          <w:szCs w:val="24"/>
        </w:rPr>
        <w:t>’</w:t>
      </w:r>
      <w:r w:rsidRPr="002A295F">
        <w:rPr>
          <w:sz w:val="24"/>
          <w:szCs w:val="24"/>
        </w:rPr>
        <w:t>s Program. The grantee could act as a co-supervisor or main supervisor on the project. Ideal projects should be those which can be completed within 3 months. Such projects may later be developed into full postgraduate research projects that could be funded through a different funding stream. </w:t>
      </w:r>
    </w:p>
    <w:p w:rsidR="002A295F" w:rsidRPr="002A295F" w:rsidRDefault="002A295F" w:rsidP="002A295F">
      <w:pPr>
        <w:numPr>
          <w:ilvl w:val="0"/>
          <w:numId w:val="8"/>
        </w:numPr>
        <w:jc w:val="both"/>
        <w:rPr>
          <w:sz w:val="24"/>
          <w:szCs w:val="24"/>
        </w:rPr>
      </w:pPr>
      <w:r w:rsidRPr="002A295F">
        <w:rPr>
          <w:sz w:val="24"/>
          <w:szCs w:val="24"/>
        </w:rPr>
        <w:t>Grantees could also act as supervisors or co-supervisors to newly graduated AIMS alumni and other emerging researchers at any of the AIMS Centres. Kindly speak to the AIMS Centre Academic Director/Manager to find out how you could support the AIMS Structured Master</w:t>
      </w:r>
      <w:r w:rsidR="00E25FAB">
        <w:rPr>
          <w:sz w:val="24"/>
          <w:szCs w:val="24"/>
        </w:rPr>
        <w:t>’</w:t>
      </w:r>
      <w:r w:rsidRPr="002A295F">
        <w:rPr>
          <w:sz w:val="24"/>
          <w:szCs w:val="24"/>
        </w:rPr>
        <w:t xml:space="preserve">s </w:t>
      </w:r>
      <w:r w:rsidR="00E25FAB">
        <w:rPr>
          <w:sz w:val="24"/>
          <w:szCs w:val="24"/>
        </w:rPr>
        <w:t>Program</w:t>
      </w:r>
      <w:r w:rsidRPr="002A295F">
        <w:rPr>
          <w:sz w:val="24"/>
          <w:szCs w:val="24"/>
        </w:rPr>
        <w:t xml:space="preserve"> during your stay at the AIMS Centre. Through such collaborative efforts, research partnership between the grantee, the host institution, the AIMS Centre and the AIMS network may be initiated or enhanced.</w:t>
      </w:r>
    </w:p>
    <w:p w:rsidR="002A295F" w:rsidRPr="002A295F" w:rsidRDefault="002A295F" w:rsidP="002A295F">
      <w:pPr>
        <w:jc w:val="both"/>
        <w:rPr>
          <w:sz w:val="24"/>
          <w:szCs w:val="24"/>
        </w:rPr>
      </w:pPr>
      <w:r w:rsidRPr="002A295F">
        <w:rPr>
          <w:sz w:val="24"/>
          <w:szCs w:val="24"/>
        </w:rPr>
        <w:lastRenderedPageBreak/>
        <w:t>Grantees free to discuss with the staff at the various AIMS Centres and agree on other activities which could be of mutual benefit to them.</w:t>
      </w:r>
    </w:p>
    <w:p w:rsidR="002A295F" w:rsidRPr="002A295F" w:rsidRDefault="002A295F" w:rsidP="002A295F"/>
    <w:p w:rsidR="006F19F4" w:rsidRPr="002A295F" w:rsidRDefault="006F19F4" w:rsidP="006C65D6"/>
    <w:sectPr w:rsidR="006F19F4" w:rsidRPr="002A295F" w:rsidSect="00221EF3">
      <w:headerReference w:type="default" r:id="rId8"/>
      <w:footerReference w:type="default" r:id="rId9"/>
      <w:pgSz w:w="11906" w:h="16838"/>
      <w:pgMar w:top="1440" w:right="1440" w:bottom="1440" w:left="1440" w:header="170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FD8" w:rsidRDefault="003D1FD8" w:rsidP="00221EF3">
      <w:pPr>
        <w:spacing w:after="0" w:line="240" w:lineRule="auto"/>
      </w:pPr>
      <w:r>
        <w:separator/>
      </w:r>
    </w:p>
  </w:endnote>
  <w:endnote w:type="continuationSeparator" w:id="0">
    <w:p w:rsidR="003D1FD8" w:rsidRDefault="003D1FD8" w:rsidP="00221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 Pro">
    <w:panose1 w:val="020B0503030403020204"/>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F3" w:rsidRDefault="00197B81">
    <w:pPr>
      <w:pStyle w:val="Footer"/>
    </w:pPr>
    <w:r>
      <w:rPr>
        <w:noProof/>
        <w:lang w:eastAsia="en-ZA"/>
      </w:rPr>
      <mc:AlternateContent>
        <mc:Choice Requires="wps">
          <w:drawing>
            <wp:anchor distT="4294967295" distB="4294967295" distL="114300" distR="114300" simplePos="0" relativeHeight="251656192" behindDoc="1" locked="0" layoutInCell="1" allowOverlap="1">
              <wp:simplePos x="0" y="0"/>
              <wp:positionH relativeFrom="margin">
                <wp:align>center</wp:align>
              </wp:positionH>
              <wp:positionV relativeFrom="paragraph">
                <wp:posOffset>-158751</wp:posOffset>
              </wp:positionV>
              <wp:extent cx="6840220" cy="0"/>
              <wp:effectExtent l="0" t="0" r="36830" b="19050"/>
              <wp:wrapNone/>
              <wp:docPr id="8"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0220" cy="0"/>
                      </a:xfrm>
                      <a:prstGeom prst="line">
                        <a:avLst/>
                      </a:prstGeom>
                      <a:noFill/>
                      <a:ln w="6350">
                        <a:solidFill>
                          <a:srgbClr val="782327"/>
                        </a:solidFill>
                        <a:prstDash val="solid"/>
                        <a:round/>
                      </a:ln>
                    </wps:spPr>
                    <wps:bodyPr/>
                  </wps:wsp>
                </a:graphicData>
              </a:graphic>
              <wp14:sizeRelH relativeFrom="page">
                <wp14:pctWidth>0</wp14:pctWidth>
              </wp14:sizeRelH>
              <wp14:sizeRelV relativeFrom="page">
                <wp14:pctHeight>0</wp14:pctHeight>
              </wp14:sizeRelV>
            </wp:anchor>
          </w:drawing>
        </mc:Choice>
        <mc:Fallback>
          <w:pict>
            <v:line w14:anchorId="20A8002B" id="Straight Connector 65" o:spid="_x0000_s1026"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2.5pt" to="538.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" strokecolor="#782327" strokeweight=".5pt">
              <o:lock v:ext="edit" shapetype="f"/>
              <w10:wrap anchorx="margin"/>
            </v:line>
          </w:pict>
        </mc:Fallback>
      </mc:AlternateContent>
    </w:r>
    <w:r>
      <w:rPr>
        <w:noProof/>
        <w:lang w:eastAsia="en-ZA"/>
      </w:rPr>
      <mc:AlternateContent>
        <mc:Choice Requires="wps">
          <w:drawing>
            <wp:anchor distT="0" distB="0" distL="114300" distR="114300" simplePos="0" relativeHeight="251658240" behindDoc="0" locked="0" layoutInCell="1" allowOverlap="1">
              <wp:simplePos x="0" y="0"/>
              <wp:positionH relativeFrom="margin">
                <wp:posOffset>279400</wp:posOffset>
              </wp:positionH>
              <wp:positionV relativeFrom="paragraph">
                <wp:posOffset>-114935</wp:posOffset>
              </wp:positionV>
              <wp:extent cx="4991100" cy="46355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91100" cy="463550"/>
                      </a:xfrm>
                      <a:prstGeom prst="rect">
                        <a:avLst/>
                      </a:prstGeom>
                      <a:noFill/>
                      <a:ln w="6350">
                        <a:noFill/>
                      </a:ln>
                      <a:effectLst/>
                    </wps:spPr>
                    <wps:txbx>
                      <w:txbxContent>
                        <w:p w:rsidR="00221EF3" w:rsidRPr="00221EF3" w:rsidRDefault="00221EF3" w:rsidP="00221EF3">
                          <w:pPr>
                            <w:spacing w:after="0"/>
                            <w:jc w:val="center"/>
                            <w:rPr>
                              <w:rFonts w:ascii="Myriad Pro" w:hAnsi="Myriad Pro"/>
                              <w:sz w:val="18"/>
                              <w:szCs w:val="18"/>
                            </w:rPr>
                          </w:pPr>
                          <w:r w:rsidRPr="00221EF3">
                            <w:rPr>
                              <w:rFonts w:ascii="Myriad Pro" w:hAnsi="Myriad Pro"/>
                              <w:sz w:val="18"/>
                              <w:szCs w:val="18"/>
                            </w:rPr>
                            <w:t xml:space="preserve">T: +27 (0) 21 671 4262 </w:t>
                          </w:r>
                          <w:r w:rsidRPr="00221EF3">
                            <w:rPr>
                              <w:rFonts w:ascii="Cambria Math" w:hAnsi="Cambria Math" w:cs="Cambria Math"/>
                              <w:color w:val="782327"/>
                              <w:sz w:val="18"/>
                              <w:szCs w:val="18"/>
                            </w:rPr>
                            <w:t>⦁</w:t>
                          </w:r>
                          <w:r w:rsidRPr="00221EF3">
                            <w:rPr>
                              <w:rFonts w:ascii="Myriad Pro" w:hAnsi="Myriad Pro" w:cs="Cambria Math"/>
                              <w:sz w:val="18"/>
                              <w:szCs w:val="18"/>
                            </w:rPr>
                            <w:t xml:space="preserve"> </w:t>
                          </w:r>
                          <w:r w:rsidRPr="00221EF3">
                            <w:rPr>
                              <w:rFonts w:ascii="Myriad Pro" w:hAnsi="Myriad Pro"/>
                              <w:sz w:val="18"/>
                              <w:szCs w:val="18"/>
                            </w:rPr>
                            <w:t xml:space="preserve">E: </w:t>
                          </w:r>
                          <w:hyperlink r:id="rId1" w:history="1">
                            <w:r w:rsidRPr="00221EF3">
                              <w:rPr>
                                <w:rStyle w:val="Hyperlink"/>
                                <w:rFonts w:ascii="Myriad Pro" w:hAnsi="Myriad Pro"/>
                                <w:color w:val="auto"/>
                                <w:sz w:val="18"/>
                                <w:szCs w:val="18"/>
                                <w:u w:val="none"/>
                              </w:rPr>
                              <w:t>info@nexteinstein.org</w:t>
                            </w:r>
                          </w:hyperlink>
                          <w:r w:rsidRPr="00221EF3">
                            <w:rPr>
                              <w:rFonts w:ascii="Myriad Pro" w:hAnsi="Myriad Pro"/>
                              <w:sz w:val="18"/>
                              <w:szCs w:val="18"/>
                            </w:rPr>
                            <w:t xml:space="preserve"> </w:t>
                          </w:r>
                          <w:r w:rsidRPr="00221EF3">
                            <w:rPr>
                              <w:rFonts w:ascii="Cambria Math" w:hAnsi="Cambria Math" w:cs="Cambria Math"/>
                              <w:b/>
                              <w:color w:val="782327"/>
                              <w:sz w:val="18"/>
                              <w:szCs w:val="18"/>
                            </w:rPr>
                            <w:t>⦁</w:t>
                          </w:r>
                          <w:r w:rsidRPr="00221EF3">
                            <w:rPr>
                              <w:rFonts w:ascii="Myriad Pro" w:hAnsi="Myriad Pro"/>
                              <w:b/>
                              <w:sz w:val="18"/>
                              <w:szCs w:val="18"/>
                            </w:rPr>
                            <w:t xml:space="preserve"> </w:t>
                          </w:r>
                          <w:hyperlink r:id="rId2" w:history="1">
                            <w:r w:rsidRPr="00221EF3">
                              <w:rPr>
                                <w:rStyle w:val="Hyperlink"/>
                                <w:rFonts w:ascii="Myriad Pro" w:hAnsi="Myriad Pro"/>
                                <w:b/>
                                <w:color w:val="auto"/>
                                <w:sz w:val="18"/>
                                <w:szCs w:val="18"/>
                                <w:u w:val="none"/>
                              </w:rPr>
                              <w:t>www.nexteinstein.org</w:t>
                            </w:r>
                          </w:hyperlink>
                        </w:p>
                        <w:p w:rsidR="00221EF3" w:rsidRPr="00221EF3" w:rsidRDefault="00221EF3" w:rsidP="00221EF3">
                          <w:pPr>
                            <w:spacing w:after="0"/>
                            <w:jc w:val="center"/>
                            <w:rPr>
                              <w:rFonts w:ascii="Myriad Pro" w:hAnsi="Myriad Pro"/>
                              <w:sz w:val="18"/>
                              <w:szCs w:val="18"/>
                            </w:rPr>
                          </w:pPr>
                          <w:r w:rsidRPr="00221EF3">
                            <w:rPr>
                              <w:rFonts w:ascii="Myriad Pro" w:hAnsi="Myriad Pro"/>
                              <w:sz w:val="18"/>
                              <w:szCs w:val="18"/>
                            </w:rPr>
                            <w:t>Registration No. 2012/202025/10</w:t>
                          </w:r>
                        </w:p>
                        <w:p w:rsidR="00221EF3" w:rsidRPr="00221EF3" w:rsidRDefault="00221EF3" w:rsidP="00853671">
                          <w:pPr>
                            <w:pStyle w:val="Foote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2pt;margin-top:-9.05pt;width:393pt;height:3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" filled="f" stroked="f" strokeweight=".5pt">
              <v:path arrowok="t"/>
              <v:textbox>
                <w:txbxContent>
                  <w:p w:rsidR="00221EF3" w:rsidRPr="00221EF3" w:rsidRDefault="00221EF3" w:rsidP="00221EF3">
                    <w:pPr>
                      <w:spacing w:after="0"/>
                      <w:jc w:val="center"/>
                      <w:rPr>
                        <w:rFonts w:ascii="Myriad Pro" w:hAnsi="Myriad Pro"/>
                        <w:sz w:val="18"/>
                        <w:szCs w:val="18"/>
                      </w:rPr>
                    </w:pPr>
                    <w:r w:rsidRPr="00221EF3">
                      <w:rPr>
                        <w:rFonts w:ascii="Myriad Pro" w:hAnsi="Myriad Pro"/>
                        <w:sz w:val="18"/>
                        <w:szCs w:val="18"/>
                      </w:rPr>
                      <w:t xml:space="preserve">T: +27 (0) 21 671 4262 </w:t>
                    </w:r>
                    <w:r w:rsidRPr="00221EF3">
                      <w:rPr>
                        <w:rFonts w:ascii="Cambria Math" w:hAnsi="Cambria Math" w:cs="Cambria Math"/>
                        <w:color w:val="782327"/>
                        <w:sz w:val="18"/>
                        <w:szCs w:val="18"/>
                      </w:rPr>
                      <w:t>⦁</w:t>
                    </w:r>
                    <w:r w:rsidRPr="00221EF3">
                      <w:rPr>
                        <w:rFonts w:ascii="Myriad Pro" w:hAnsi="Myriad Pro" w:cs="Cambria Math"/>
                        <w:sz w:val="18"/>
                        <w:szCs w:val="18"/>
                      </w:rPr>
                      <w:t xml:space="preserve"> </w:t>
                    </w:r>
                    <w:r w:rsidRPr="00221EF3">
                      <w:rPr>
                        <w:rFonts w:ascii="Myriad Pro" w:hAnsi="Myriad Pro"/>
                        <w:sz w:val="18"/>
                        <w:szCs w:val="18"/>
                      </w:rPr>
                      <w:t xml:space="preserve">E: </w:t>
                    </w:r>
                    <w:hyperlink r:id="rId3" w:history="1">
                      <w:r w:rsidRPr="00221EF3">
                        <w:rPr>
                          <w:rStyle w:val="Hyperlink"/>
                          <w:rFonts w:ascii="Myriad Pro" w:hAnsi="Myriad Pro"/>
                          <w:color w:val="auto"/>
                          <w:sz w:val="18"/>
                          <w:szCs w:val="18"/>
                          <w:u w:val="none"/>
                        </w:rPr>
                        <w:t>info@nexteinstein.org</w:t>
                      </w:r>
                    </w:hyperlink>
                    <w:r w:rsidRPr="00221EF3">
                      <w:rPr>
                        <w:rFonts w:ascii="Myriad Pro" w:hAnsi="Myriad Pro"/>
                        <w:sz w:val="18"/>
                        <w:szCs w:val="18"/>
                      </w:rPr>
                      <w:t xml:space="preserve"> </w:t>
                    </w:r>
                    <w:r w:rsidRPr="00221EF3">
                      <w:rPr>
                        <w:rFonts w:ascii="Cambria Math" w:hAnsi="Cambria Math" w:cs="Cambria Math"/>
                        <w:b/>
                        <w:color w:val="782327"/>
                        <w:sz w:val="18"/>
                        <w:szCs w:val="18"/>
                      </w:rPr>
                      <w:t>⦁</w:t>
                    </w:r>
                    <w:r w:rsidRPr="00221EF3">
                      <w:rPr>
                        <w:rFonts w:ascii="Myriad Pro" w:hAnsi="Myriad Pro"/>
                        <w:b/>
                        <w:sz w:val="18"/>
                        <w:szCs w:val="18"/>
                      </w:rPr>
                      <w:t xml:space="preserve"> </w:t>
                    </w:r>
                    <w:hyperlink r:id="rId4" w:history="1">
                      <w:r w:rsidRPr="00221EF3">
                        <w:rPr>
                          <w:rStyle w:val="Hyperlink"/>
                          <w:rFonts w:ascii="Myriad Pro" w:hAnsi="Myriad Pro"/>
                          <w:b/>
                          <w:color w:val="auto"/>
                          <w:sz w:val="18"/>
                          <w:szCs w:val="18"/>
                          <w:u w:val="none"/>
                        </w:rPr>
                        <w:t>www.nexteinstein.org</w:t>
                      </w:r>
                    </w:hyperlink>
                  </w:p>
                  <w:p w:rsidR="00221EF3" w:rsidRPr="00221EF3" w:rsidRDefault="00221EF3" w:rsidP="00221EF3">
                    <w:pPr>
                      <w:spacing w:after="0"/>
                      <w:jc w:val="center"/>
                      <w:rPr>
                        <w:rFonts w:ascii="Myriad Pro" w:hAnsi="Myriad Pro"/>
                        <w:sz w:val="18"/>
                        <w:szCs w:val="18"/>
                      </w:rPr>
                    </w:pPr>
                    <w:r w:rsidRPr="00221EF3">
                      <w:rPr>
                        <w:rFonts w:ascii="Myriad Pro" w:hAnsi="Myriad Pro"/>
                        <w:sz w:val="18"/>
                        <w:szCs w:val="18"/>
                      </w:rPr>
                      <w:t>Registration No. 2012/202025/10</w:t>
                    </w:r>
                  </w:p>
                  <w:p w:rsidR="00221EF3" w:rsidRPr="00221EF3" w:rsidRDefault="00221EF3" w:rsidP="00853671">
                    <w:pPr>
                      <w:pStyle w:val="Footer"/>
                      <w:rPr>
                        <w:noProof/>
                      </w:rPr>
                    </w:pPr>
                  </w:p>
                </w:txbxContent>
              </v:textbox>
              <w10:wrap type="square" anchorx="margin"/>
            </v:shape>
          </w:pict>
        </mc:Fallback>
      </mc:AlternateContent>
    </w:r>
    <w:r>
      <w:rPr>
        <w:noProof/>
        <w:lang w:eastAsia="en-ZA"/>
      </w:rPr>
      <mc:AlternateContent>
        <mc:Choice Requires="wps">
          <w:drawing>
            <wp:anchor distT="0" distB="0" distL="114300" distR="114300" simplePos="0" relativeHeight="251660288" behindDoc="0" locked="0" layoutInCell="1" allowOverlap="1">
              <wp:simplePos x="0" y="0"/>
              <wp:positionH relativeFrom="margin">
                <wp:posOffset>882650</wp:posOffset>
              </wp:positionH>
              <wp:positionV relativeFrom="paragraph">
                <wp:posOffset>10017760</wp:posOffset>
              </wp:positionV>
              <wp:extent cx="5461000" cy="400050"/>
              <wp:effectExtent l="0" t="0" r="635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1000" cy="400050"/>
                      </a:xfrm>
                      <a:prstGeom prst="rect">
                        <a:avLst/>
                      </a:prstGeom>
                      <a:solidFill>
                        <a:sysClr val="window" lastClr="FFFFFF"/>
                      </a:solidFill>
                      <a:ln w="6350">
                        <a:noFill/>
                      </a:ln>
                      <a:effectLst/>
                    </wps:spPr>
                    <wps:txbx>
                      <w:txbxContent>
                        <w:p w:rsidR="00221EF3" w:rsidRPr="00221EF3" w:rsidRDefault="00221EF3" w:rsidP="00221EF3">
                          <w:pPr>
                            <w:spacing w:after="0"/>
                            <w:ind w:left="-1985" w:firstLine="1985"/>
                            <w:jc w:val="center"/>
                            <w:rPr>
                              <w:rFonts w:ascii="Calibri Light" w:hAnsi="Calibri Light"/>
                              <w:sz w:val="18"/>
                              <w:szCs w:val="18"/>
                            </w:rPr>
                          </w:pPr>
                          <w:r w:rsidRPr="00221EF3">
                            <w:rPr>
                              <w:rFonts w:ascii="Calibri Light" w:hAnsi="Calibri Light"/>
                              <w:sz w:val="18"/>
                              <w:szCs w:val="18"/>
                            </w:rPr>
                            <w:t xml:space="preserve">T: +27 (0) 21 671 4262 </w:t>
                          </w:r>
                          <w:r w:rsidRPr="001E1001">
                            <w:rPr>
                              <w:rFonts w:ascii="Cambria Math" w:hAnsi="Cambria Math" w:cs="Cambria Math"/>
                              <w:color w:val="782327"/>
                              <w:sz w:val="18"/>
                              <w:szCs w:val="18"/>
                            </w:rPr>
                            <w:t>⦁</w:t>
                          </w:r>
                          <w:r w:rsidRPr="00221EF3">
                            <w:rPr>
                              <w:rFonts w:ascii="Calibri Light" w:hAnsi="Calibri Light" w:cs="Cambria Math"/>
                              <w:sz w:val="18"/>
                              <w:szCs w:val="18"/>
                            </w:rPr>
                            <w:t xml:space="preserve"> </w:t>
                          </w:r>
                          <w:r w:rsidRPr="00221EF3">
                            <w:rPr>
                              <w:rFonts w:ascii="Calibri Light" w:hAnsi="Calibri Light"/>
                              <w:sz w:val="18"/>
                              <w:szCs w:val="18"/>
                            </w:rPr>
                            <w:t xml:space="preserve">E: </w:t>
                          </w:r>
                          <w:hyperlink r:id="rId5" w:history="1">
                            <w:r w:rsidRPr="00221EF3">
                              <w:rPr>
                                <w:rStyle w:val="Hyperlink"/>
                                <w:rFonts w:ascii="Calibri Light" w:hAnsi="Calibri Light"/>
                                <w:color w:val="auto"/>
                                <w:sz w:val="18"/>
                                <w:szCs w:val="18"/>
                                <w:u w:val="none"/>
                              </w:rPr>
                              <w:t>info@nexteinstein.org</w:t>
                            </w:r>
                          </w:hyperlink>
                          <w:r w:rsidRPr="00221EF3">
                            <w:rPr>
                              <w:rFonts w:ascii="Calibri Light" w:hAnsi="Calibri Light"/>
                              <w:sz w:val="18"/>
                              <w:szCs w:val="18"/>
                            </w:rPr>
                            <w:t xml:space="preserve"> </w:t>
                          </w:r>
                          <w:r w:rsidRPr="001E1001">
                            <w:rPr>
                              <w:rFonts w:ascii="Cambria Math" w:hAnsi="Cambria Math" w:cs="Cambria Math"/>
                              <w:b/>
                              <w:color w:val="782327"/>
                              <w:sz w:val="18"/>
                              <w:szCs w:val="18"/>
                            </w:rPr>
                            <w:t>⦁</w:t>
                          </w:r>
                          <w:r w:rsidRPr="00221EF3">
                            <w:rPr>
                              <w:rFonts w:ascii="Calibri Light" w:hAnsi="Calibri Light"/>
                              <w:b/>
                              <w:sz w:val="18"/>
                              <w:szCs w:val="18"/>
                            </w:rPr>
                            <w:t xml:space="preserve"> </w:t>
                          </w:r>
                          <w:hyperlink r:id="rId6" w:history="1">
                            <w:r w:rsidRPr="00221EF3">
                              <w:rPr>
                                <w:rStyle w:val="Hyperlink"/>
                                <w:rFonts w:ascii="Calibri Light" w:hAnsi="Calibri Light"/>
                                <w:b/>
                                <w:color w:val="auto"/>
                                <w:sz w:val="18"/>
                                <w:szCs w:val="18"/>
                                <w:u w:val="none"/>
                              </w:rPr>
                              <w:t>www.nexteinstein.org</w:t>
                            </w:r>
                          </w:hyperlink>
                        </w:p>
                        <w:p w:rsidR="00221EF3" w:rsidRPr="00221EF3" w:rsidRDefault="00221EF3" w:rsidP="00221EF3">
                          <w:pPr>
                            <w:spacing w:after="0"/>
                            <w:ind w:left="-1985" w:firstLine="1985"/>
                            <w:jc w:val="center"/>
                            <w:rPr>
                              <w:rFonts w:ascii="Calibri Light" w:hAnsi="Calibri Light"/>
                              <w:sz w:val="18"/>
                              <w:szCs w:val="18"/>
                            </w:rPr>
                          </w:pPr>
                          <w:r w:rsidRPr="00221EF3">
                            <w:rPr>
                              <w:rFonts w:ascii="Calibri Light" w:hAnsi="Calibri Light"/>
                              <w:sz w:val="18"/>
                              <w:szCs w:val="18"/>
                            </w:rPr>
                            <w:t>Registration No. 2012/202025/10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69.5pt;margin-top:788.8pt;width:430pt;height: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" fillcolor="window" stroked="f" strokeweight=".5pt">
              <v:path arrowok="t"/>
              <v:textbox>
                <w:txbxContent>
                  <w:p w:rsidR="00221EF3" w:rsidRPr="00221EF3" w:rsidRDefault="00221EF3" w:rsidP="00221EF3">
                    <w:pPr>
                      <w:spacing w:after="0"/>
                      <w:ind w:left="-1985" w:firstLine="1985"/>
                      <w:jc w:val="center"/>
                      <w:rPr>
                        <w:rFonts w:ascii="Calibri Light" w:hAnsi="Calibri Light"/>
                        <w:sz w:val="18"/>
                        <w:szCs w:val="18"/>
                      </w:rPr>
                    </w:pPr>
                    <w:r w:rsidRPr="00221EF3">
                      <w:rPr>
                        <w:rFonts w:ascii="Calibri Light" w:hAnsi="Calibri Light"/>
                        <w:sz w:val="18"/>
                        <w:szCs w:val="18"/>
                      </w:rPr>
                      <w:t xml:space="preserve">T: +27 (0) 21 671 4262 </w:t>
                    </w:r>
                    <w:r w:rsidRPr="001E1001">
                      <w:rPr>
                        <w:rFonts w:ascii="Cambria Math" w:hAnsi="Cambria Math" w:cs="Cambria Math"/>
                        <w:color w:val="782327"/>
                        <w:sz w:val="18"/>
                        <w:szCs w:val="18"/>
                      </w:rPr>
                      <w:t>⦁</w:t>
                    </w:r>
                    <w:r w:rsidRPr="00221EF3">
                      <w:rPr>
                        <w:rFonts w:ascii="Calibri Light" w:hAnsi="Calibri Light" w:cs="Cambria Math"/>
                        <w:sz w:val="18"/>
                        <w:szCs w:val="18"/>
                      </w:rPr>
                      <w:t xml:space="preserve"> </w:t>
                    </w:r>
                    <w:r w:rsidRPr="00221EF3">
                      <w:rPr>
                        <w:rFonts w:ascii="Calibri Light" w:hAnsi="Calibri Light"/>
                        <w:sz w:val="18"/>
                        <w:szCs w:val="18"/>
                      </w:rPr>
                      <w:t xml:space="preserve">E: </w:t>
                    </w:r>
                    <w:hyperlink r:id="rId7" w:history="1">
                      <w:r w:rsidRPr="00221EF3">
                        <w:rPr>
                          <w:rStyle w:val="Hyperlink"/>
                          <w:rFonts w:ascii="Calibri Light" w:hAnsi="Calibri Light"/>
                          <w:color w:val="auto"/>
                          <w:sz w:val="18"/>
                          <w:szCs w:val="18"/>
                          <w:u w:val="none"/>
                        </w:rPr>
                        <w:t>info@nexteinstein.org</w:t>
                      </w:r>
                    </w:hyperlink>
                    <w:r w:rsidRPr="00221EF3">
                      <w:rPr>
                        <w:rFonts w:ascii="Calibri Light" w:hAnsi="Calibri Light"/>
                        <w:sz w:val="18"/>
                        <w:szCs w:val="18"/>
                      </w:rPr>
                      <w:t xml:space="preserve"> </w:t>
                    </w:r>
                    <w:r w:rsidRPr="001E1001">
                      <w:rPr>
                        <w:rFonts w:ascii="Cambria Math" w:hAnsi="Cambria Math" w:cs="Cambria Math"/>
                        <w:b/>
                        <w:color w:val="782327"/>
                        <w:sz w:val="18"/>
                        <w:szCs w:val="18"/>
                      </w:rPr>
                      <w:t>⦁</w:t>
                    </w:r>
                    <w:r w:rsidRPr="00221EF3">
                      <w:rPr>
                        <w:rFonts w:ascii="Calibri Light" w:hAnsi="Calibri Light"/>
                        <w:b/>
                        <w:sz w:val="18"/>
                        <w:szCs w:val="18"/>
                      </w:rPr>
                      <w:t xml:space="preserve"> </w:t>
                    </w:r>
                    <w:hyperlink r:id="rId8" w:history="1">
                      <w:r w:rsidRPr="00221EF3">
                        <w:rPr>
                          <w:rStyle w:val="Hyperlink"/>
                          <w:rFonts w:ascii="Calibri Light" w:hAnsi="Calibri Light"/>
                          <w:b/>
                          <w:color w:val="auto"/>
                          <w:sz w:val="18"/>
                          <w:szCs w:val="18"/>
                          <w:u w:val="none"/>
                        </w:rPr>
                        <w:t>www.nexteinstein.org</w:t>
                      </w:r>
                    </w:hyperlink>
                  </w:p>
                  <w:p w:rsidR="00221EF3" w:rsidRPr="00221EF3" w:rsidRDefault="00221EF3" w:rsidP="00221EF3">
                    <w:pPr>
                      <w:spacing w:after="0"/>
                      <w:ind w:left="-1985" w:firstLine="1985"/>
                      <w:jc w:val="center"/>
                      <w:rPr>
                        <w:rFonts w:ascii="Calibri Light" w:hAnsi="Calibri Light"/>
                        <w:sz w:val="18"/>
                        <w:szCs w:val="18"/>
                      </w:rPr>
                    </w:pPr>
                    <w:r w:rsidRPr="00221EF3">
                      <w:rPr>
                        <w:rFonts w:ascii="Calibri Light" w:hAnsi="Calibri Light"/>
                        <w:sz w:val="18"/>
                        <w:szCs w:val="18"/>
                      </w:rPr>
                      <w:t>Registration No. 2012/202025/10</w:t>
                    </w:r>
                  </w:p>
                </w:txbxContent>
              </v:textbox>
              <w10:wrap anchorx="margin"/>
            </v:shape>
          </w:pict>
        </mc:Fallback>
      </mc:AlternateContent>
    </w:r>
    <w:r>
      <w:rPr>
        <w:noProof/>
        <w:lang w:eastAsia="en-ZA"/>
      </w:rPr>
      <mc:AlternateContent>
        <mc:Choice Requires="wps">
          <w:drawing>
            <wp:anchor distT="0" distB="0" distL="114300" distR="114300" simplePos="0" relativeHeight="251659264" behindDoc="0" locked="0" layoutInCell="1" allowOverlap="1">
              <wp:simplePos x="0" y="0"/>
              <wp:positionH relativeFrom="margin">
                <wp:posOffset>882650</wp:posOffset>
              </wp:positionH>
              <wp:positionV relativeFrom="paragraph">
                <wp:posOffset>10017760</wp:posOffset>
              </wp:positionV>
              <wp:extent cx="5461000" cy="400050"/>
              <wp:effectExtent l="0" t="0" r="635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1000" cy="400050"/>
                      </a:xfrm>
                      <a:prstGeom prst="rect">
                        <a:avLst/>
                      </a:prstGeom>
                      <a:solidFill>
                        <a:sysClr val="window" lastClr="FFFFFF"/>
                      </a:solidFill>
                      <a:ln w="6350">
                        <a:noFill/>
                      </a:ln>
                      <a:effectLst/>
                    </wps:spPr>
                    <wps:txbx>
                      <w:txbxContent>
                        <w:p w:rsidR="00221EF3" w:rsidRPr="00221EF3" w:rsidRDefault="00221EF3" w:rsidP="00221EF3">
                          <w:pPr>
                            <w:spacing w:after="0"/>
                            <w:jc w:val="center"/>
                            <w:rPr>
                              <w:rFonts w:ascii="Calibri Light" w:hAnsi="Calibri Light"/>
                              <w:sz w:val="18"/>
                              <w:szCs w:val="18"/>
                            </w:rPr>
                          </w:pPr>
                          <w:r w:rsidRPr="00221EF3">
                            <w:rPr>
                              <w:rFonts w:ascii="Calibri Light" w:hAnsi="Calibri Light"/>
                              <w:sz w:val="18"/>
                              <w:szCs w:val="18"/>
                            </w:rPr>
                            <w:t xml:space="preserve">T: +27 (0) 21 671 4262 </w:t>
                          </w:r>
                          <w:r w:rsidRPr="001E1001">
                            <w:rPr>
                              <w:rFonts w:ascii="Cambria Math" w:hAnsi="Cambria Math" w:cs="Cambria Math"/>
                              <w:color w:val="782327"/>
                              <w:sz w:val="18"/>
                              <w:szCs w:val="18"/>
                            </w:rPr>
                            <w:t>⦁</w:t>
                          </w:r>
                          <w:r w:rsidRPr="00221EF3">
                            <w:rPr>
                              <w:rFonts w:ascii="Calibri Light" w:hAnsi="Calibri Light" w:cs="Cambria Math"/>
                              <w:sz w:val="18"/>
                              <w:szCs w:val="18"/>
                            </w:rPr>
                            <w:t xml:space="preserve"> </w:t>
                          </w:r>
                          <w:r w:rsidRPr="00221EF3">
                            <w:rPr>
                              <w:rFonts w:ascii="Calibri Light" w:hAnsi="Calibri Light"/>
                              <w:sz w:val="18"/>
                              <w:szCs w:val="18"/>
                            </w:rPr>
                            <w:t xml:space="preserve">E: </w:t>
                          </w:r>
                          <w:hyperlink r:id="rId9" w:history="1">
                            <w:r w:rsidRPr="00221EF3">
                              <w:rPr>
                                <w:rStyle w:val="Hyperlink"/>
                                <w:rFonts w:ascii="Calibri Light" w:hAnsi="Calibri Light"/>
                                <w:color w:val="auto"/>
                                <w:sz w:val="18"/>
                                <w:szCs w:val="18"/>
                                <w:u w:val="none"/>
                              </w:rPr>
                              <w:t>info@nexteinstein.org</w:t>
                            </w:r>
                          </w:hyperlink>
                          <w:r w:rsidRPr="00221EF3">
                            <w:rPr>
                              <w:rFonts w:ascii="Calibri Light" w:hAnsi="Calibri Light"/>
                              <w:sz w:val="18"/>
                              <w:szCs w:val="18"/>
                            </w:rPr>
                            <w:t xml:space="preserve"> </w:t>
                          </w:r>
                          <w:r w:rsidRPr="001E1001">
                            <w:rPr>
                              <w:rFonts w:ascii="Cambria Math" w:hAnsi="Cambria Math" w:cs="Cambria Math"/>
                              <w:b/>
                              <w:color w:val="782327"/>
                              <w:sz w:val="18"/>
                              <w:szCs w:val="18"/>
                            </w:rPr>
                            <w:t>⦁</w:t>
                          </w:r>
                          <w:r w:rsidRPr="00221EF3">
                            <w:rPr>
                              <w:rFonts w:ascii="Calibri Light" w:hAnsi="Calibri Light"/>
                              <w:b/>
                              <w:sz w:val="18"/>
                              <w:szCs w:val="18"/>
                            </w:rPr>
                            <w:t xml:space="preserve"> </w:t>
                          </w:r>
                          <w:hyperlink r:id="rId10" w:history="1">
                            <w:r w:rsidRPr="00221EF3">
                              <w:rPr>
                                <w:rStyle w:val="Hyperlink"/>
                                <w:rFonts w:ascii="Calibri Light" w:hAnsi="Calibri Light"/>
                                <w:b/>
                                <w:color w:val="auto"/>
                                <w:sz w:val="18"/>
                                <w:szCs w:val="18"/>
                                <w:u w:val="none"/>
                              </w:rPr>
                              <w:t>www.nexteinstein.org</w:t>
                            </w:r>
                          </w:hyperlink>
                        </w:p>
                        <w:p w:rsidR="00221EF3" w:rsidRPr="00221EF3" w:rsidRDefault="00221EF3" w:rsidP="00221EF3">
                          <w:pPr>
                            <w:spacing w:after="0"/>
                            <w:jc w:val="center"/>
                            <w:rPr>
                              <w:rFonts w:ascii="Calibri Light" w:hAnsi="Calibri Light"/>
                              <w:sz w:val="18"/>
                              <w:szCs w:val="18"/>
                            </w:rPr>
                          </w:pPr>
                          <w:r w:rsidRPr="00221EF3">
                            <w:rPr>
                              <w:rFonts w:ascii="Calibri Light" w:hAnsi="Calibri Light"/>
                              <w:sz w:val="18"/>
                              <w:szCs w:val="18"/>
                            </w:rPr>
                            <w:t>Registration No. 2012/202025/10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69.5pt;margin-top:788.8pt;width:430pt;height: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" fillcolor="window" stroked="f" strokeweight=".5pt">
              <v:path arrowok="t"/>
              <v:textbox>
                <w:txbxContent>
                  <w:p w:rsidR="00221EF3" w:rsidRPr="00221EF3" w:rsidRDefault="00221EF3" w:rsidP="00221EF3">
                    <w:pPr>
                      <w:spacing w:after="0"/>
                      <w:jc w:val="center"/>
                      <w:rPr>
                        <w:rFonts w:ascii="Calibri Light" w:hAnsi="Calibri Light"/>
                        <w:sz w:val="18"/>
                        <w:szCs w:val="18"/>
                      </w:rPr>
                    </w:pPr>
                    <w:r w:rsidRPr="00221EF3">
                      <w:rPr>
                        <w:rFonts w:ascii="Calibri Light" w:hAnsi="Calibri Light"/>
                        <w:sz w:val="18"/>
                        <w:szCs w:val="18"/>
                      </w:rPr>
                      <w:t xml:space="preserve">T: +27 (0) 21 671 4262 </w:t>
                    </w:r>
                    <w:r w:rsidRPr="001E1001">
                      <w:rPr>
                        <w:rFonts w:ascii="Cambria Math" w:hAnsi="Cambria Math" w:cs="Cambria Math"/>
                        <w:color w:val="782327"/>
                        <w:sz w:val="18"/>
                        <w:szCs w:val="18"/>
                      </w:rPr>
                      <w:t>⦁</w:t>
                    </w:r>
                    <w:r w:rsidRPr="00221EF3">
                      <w:rPr>
                        <w:rFonts w:ascii="Calibri Light" w:hAnsi="Calibri Light" w:cs="Cambria Math"/>
                        <w:sz w:val="18"/>
                        <w:szCs w:val="18"/>
                      </w:rPr>
                      <w:t xml:space="preserve"> </w:t>
                    </w:r>
                    <w:r w:rsidRPr="00221EF3">
                      <w:rPr>
                        <w:rFonts w:ascii="Calibri Light" w:hAnsi="Calibri Light"/>
                        <w:sz w:val="18"/>
                        <w:szCs w:val="18"/>
                      </w:rPr>
                      <w:t xml:space="preserve">E: </w:t>
                    </w:r>
                    <w:hyperlink r:id="rId11" w:history="1">
                      <w:r w:rsidRPr="00221EF3">
                        <w:rPr>
                          <w:rStyle w:val="Hyperlink"/>
                          <w:rFonts w:ascii="Calibri Light" w:hAnsi="Calibri Light"/>
                          <w:color w:val="auto"/>
                          <w:sz w:val="18"/>
                          <w:szCs w:val="18"/>
                          <w:u w:val="none"/>
                        </w:rPr>
                        <w:t>info@nexteinstein.org</w:t>
                      </w:r>
                    </w:hyperlink>
                    <w:r w:rsidRPr="00221EF3">
                      <w:rPr>
                        <w:rFonts w:ascii="Calibri Light" w:hAnsi="Calibri Light"/>
                        <w:sz w:val="18"/>
                        <w:szCs w:val="18"/>
                      </w:rPr>
                      <w:t xml:space="preserve"> </w:t>
                    </w:r>
                    <w:r w:rsidRPr="001E1001">
                      <w:rPr>
                        <w:rFonts w:ascii="Cambria Math" w:hAnsi="Cambria Math" w:cs="Cambria Math"/>
                        <w:b/>
                        <w:color w:val="782327"/>
                        <w:sz w:val="18"/>
                        <w:szCs w:val="18"/>
                      </w:rPr>
                      <w:t>⦁</w:t>
                    </w:r>
                    <w:r w:rsidRPr="00221EF3">
                      <w:rPr>
                        <w:rFonts w:ascii="Calibri Light" w:hAnsi="Calibri Light"/>
                        <w:b/>
                        <w:sz w:val="18"/>
                        <w:szCs w:val="18"/>
                      </w:rPr>
                      <w:t xml:space="preserve"> </w:t>
                    </w:r>
                    <w:hyperlink r:id="rId12" w:history="1">
                      <w:r w:rsidRPr="00221EF3">
                        <w:rPr>
                          <w:rStyle w:val="Hyperlink"/>
                          <w:rFonts w:ascii="Calibri Light" w:hAnsi="Calibri Light"/>
                          <w:b/>
                          <w:color w:val="auto"/>
                          <w:sz w:val="18"/>
                          <w:szCs w:val="18"/>
                          <w:u w:val="none"/>
                        </w:rPr>
                        <w:t>www.nexteinstein.org</w:t>
                      </w:r>
                    </w:hyperlink>
                  </w:p>
                  <w:p w:rsidR="00221EF3" w:rsidRPr="00221EF3" w:rsidRDefault="00221EF3" w:rsidP="00221EF3">
                    <w:pPr>
                      <w:spacing w:after="0"/>
                      <w:jc w:val="center"/>
                      <w:rPr>
                        <w:rFonts w:ascii="Calibri Light" w:hAnsi="Calibri Light"/>
                        <w:sz w:val="18"/>
                        <w:szCs w:val="18"/>
                      </w:rPr>
                    </w:pPr>
                    <w:r w:rsidRPr="00221EF3">
                      <w:rPr>
                        <w:rFonts w:ascii="Calibri Light" w:hAnsi="Calibri Light"/>
                        <w:sz w:val="18"/>
                        <w:szCs w:val="18"/>
                      </w:rPr>
                      <w:t>Registration No. 2012/202025/10</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FD8" w:rsidRDefault="003D1FD8" w:rsidP="00221EF3">
      <w:pPr>
        <w:spacing w:after="0" w:line="240" w:lineRule="auto"/>
      </w:pPr>
      <w:r>
        <w:separator/>
      </w:r>
    </w:p>
  </w:footnote>
  <w:footnote w:type="continuationSeparator" w:id="0">
    <w:p w:rsidR="003D1FD8" w:rsidRDefault="003D1FD8" w:rsidP="00221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F3" w:rsidRDefault="00197B81">
    <w:pPr>
      <w:pStyle w:val="Header"/>
    </w:pPr>
    <w:r>
      <w:rPr>
        <w:noProof/>
        <w:lang w:eastAsia="en-ZA"/>
      </w:rPr>
      <mc:AlternateContent>
        <mc:Choice Requires="wps">
          <w:drawing>
            <wp:anchor distT="0" distB="0" distL="114300" distR="114300" simplePos="0" relativeHeight="251655168" behindDoc="0" locked="0" layoutInCell="1" allowOverlap="1">
              <wp:simplePos x="0" y="0"/>
              <wp:positionH relativeFrom="column">
                <wp:posOffset>3784600</wp:posOffset>
              </wp:positionH>
              <wp:positionV relativeFrom="paragraph">
                <wp:posOffset>-635635</wp:posOffset>
              </wp:positionV>
              <wp:extent cx="2482850" cy="6413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2850" cy="641350"/>
                      </a:xfrm>
                      <a:prstGeom prst="rect">
                        <a:avLst/>
                      </a:prstGeom>
                      <a:solidFill>
                        <a:sysClr val="window" lastClr="FFFFFF"/>
                      </a:solidFill>
                      <a:ln w="6350">
                        <a:noFill/>
                      </a:ln>
                      <a:effectLst/>
                    </wps:spPr>
                    <wps:txbx>
                      <w:txbxContent>
                        <w:p w:rsidR="00221EF3" w:rsidRPr="00221EF3" w:rsidRDefault="00221EF3" w:rsidP="00221EF3">
                          <w:pPr>
                            <w:spacing w:after="0" w:line="240" w:lineRule="auto"/>
                            <w:jc w:val="right"/>
                            <w:rPr>
                              <w:rFonts w:ascii="Myriad Pro" w:hAnsi="Myriad Pro"/>
                              <w:sz w:val="18"/>
                              <w:szCs w:val="18"/>
                            </w:rPr>
                          </w:pPr>
                          <w:r w:rsidRPr="00221EF3">
                            <w:rPr>
                              <w:rFonts w:ascii="Myriad Pro" w:hAnsi="Myriad Pro"/>
                              <w:sz w:val="18"/>
                              <w:szCs w:val="18"/>
                            </w:rPr>
                            <w:t>Global Secretariat</w:t>
                          </w:r>
                        </w:p>
                        <w:p w:rsidR="00221EF3" w:rsidRPr="00221EF3" w:rsidRDefault="00221EF3" w:rsidP="00221EF3">
                          <w:pPr>
                            <w:spacing w:after="0" w:line="240" w:lineRule="auto"/>
                            <w:jc w:val="right"/>
                            <w:rPr>
                              <w:rFonts w:ascii="Myriad Pro" w:hAnsi="Myriad Pro"/>
                              <w:sz w:val="18"/>
                              <w:szCs w:val="18"/>
                            </w:rPr>
                          </w:pPr>
                          <w:r w:rsidRPr="00221EF3">
                            <w:rPr>
                              <w:rFonts w:ascii="Myriad Pro" w:hAnsi="Myriad Pro"/>
                              <w:sz w:val="18"/>
                              <w:szCs w:val="18"/>
                            </w:rPr>
                            <w:t>ABSA on Grove, 3rd Floor</w:t>
                          </w:r>
                        </w:p>
                        <w:p w:rsidR="00221EF3" w:rsidRPr="00221EF3" w:rsidRDefault="00221EF3" w:rsidP="00221EF3">
                          <w:pPr>
                            <w:spacing w:after="0" w:line="240" w:lineRule="auto"/>
                            <w:jc w:val="right"/>
                            <w:rPr>
                              <w:rFonts w:ascii="Myriad Pro" w:hAnsi="Myriad Pro"/>
                              <w:sz w:val="18"/>
                              <w:szCs w:val="18"/>
                            </w:rPr>
                          </w:pPr>
                          <w:r w:rsidRPr="00221EF3">
                            <w:rPr>
                              <w:rFonts w:ascii="Myriad Pro" w:hAnsi="Myriad Pro"/>
                              <w:sz w:val="18"/>
                              <w:szCs w:val="18"/>
                            </w:rPr>
                            <w:t>11 Grove Avenue, Claremont 7708</w:t>
                          </w:r>
                        </w:p>
                        <w:p w:rsidR="00221EF3" w:rsidRPr="00221EF3" w:rsidRDefault="00221EF3" w:rsidP="00221EF3">
                          <w:pPr>
                            <w:spacing w:after="0" w:line="240" w:lineRule="auto"/>
                            <w:jc w:val="right"/>
                            <w:rPr>
                              <w:rFonts w:ascii="Myriad Pro" w:hAnsi="Myriad Pro"/>
                              <w:sz w:val="18"/>
                              <w:szCs w:val="18"/>
                            </w:rPr>
                          </w:pPr>
                          <w:r w:rsidRPr="00221EF3">
                            <w:rPr>
                              <w:rFonts w:ascii="Myriad Pro" w:hAnsi="Myriad Pro"/>
                              <w:sz w:val="18"/>
                              <w:szCs w:val="18"/>
                            </w:rPr>
                            <w:t>Cape Town, South Africa</w:t>
                          </w:r>
                        </w:p>
                        <w:p w:rsidR="00221EF3" w:rsidRPr="003B053A" w:rsidRDefault="00221EF3" w:rsidP="00221EF3">
                          <w:pPr>
                            <w:spacing w:after="0"/>
                            <w:jc w:val="right"/>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pt;margin-top:-50.05pt;width:195.5pt;height: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" fillcolor="window" stroked="f" strokeweight=".5pt">
              <v:path arrowok="t"/>
              <v:textbox>
                <w:txbxContent>
                  <w:p w:rsidR="00221EF3" w:rsidRPr="00221EF3" w:rsidRDefault="00221EF3" w:rsidP="00221EF3">
                    <w:pPr>
                      <w:spacing w:after="0" w:line="240" w:lineRule="auto"/>
                      <w:jc w:val="right"/>
                      <w:rPr>
                        <w:rFonts w:ascii="Myriad Pro" w:hAnsi="Myriad Pro"/>
                        <w:sz w:val="18"/>
                        <w:szCs w:val="18"/>
                      </w:rPr>
                    </w:pPr>
                    <w:r w:rsidRPr="00221EF3">
                      <w:rPr>
                        <w:rFonts w:ascii="Myriad Pro" w:hAnsi="Myriad Pro"/>
                        <w:sz w:val="18"/>
                        <w:szCs w:val="18"/>
                      </w:rPr>
                      <w:t>Global Secretariat</w:t>
                    </w:r>
                  </w:p>
                  <w:p w:rsidR="00221EF3" w:rsidRPr="00221EF3" w:rsidRDefault="00221EF3" w:rsidP="00221EF3">
                    <w:pPr>
                      <w:spacing w:after="0" w:line="240" w:lineRule="auto"/>
                      <w:jc w:val="right"/>
                      <w:rPr>
                        <w:rFonts w:ascii="Myriad Pro" w:hAnsi="Myriad Pro"/>
                        <w:sz w:val="18"/>
                        <w:szCs w:val="18"/>
                      </w:rPr>
                    </w:pPr>
                    <w:r w:rsidRPr="00221EF3">
                      <w:rPr>
                        <w:rFonts w:ascii="Myriad Pro" w:hAnsi="Myriad Pro"/>
                        <w:sz w:val="18"/>
                        <w:szCs w:val="18"/>
                      </w:rPr>
                      <w:t>ABSA on Grove, 3rd Floor</w:t>
                    </w:r>
                  </w:p>
                  <w:p w:rsidR="00221EF3" w:rsidRPr="00221EF3" w:rsidRDefault="00221EF3" w:rsidP="00221EF3">
                    <w:pPr>
                      <w:spacing w:after="0" w:line="240" w:lineRule="auto"/>
                      <w:jc w:val="right"/>
                      <w:rPr>
                        <w:rFonts w:ascii="Myriad Pro" w:hAnsi="Myriad Pro"/>
                        <w:sz w:val="18"/>
                        <w:szCs w:val="18"/>
                      </w:rPr>
                    </w:pPr>
                    <w:r w:rsidRPr="00221EF3">
                      <w:rPr>
                        <w:rFonts w:ascii="Myriad Pro" w:hAnsi="Myriad Pro"/>
                        <w:sz w:val="18"/>
                        <w:szCs w:val="18"/>
                      </w:rPr>
                      <w:t>11 Grove Avenue, Claremont 7708</w:t>
                    </w:r>
                  </w:p>
                  <w:p w:rsidR="00221EF3" w:rsidRPr="00221EF3" w:rsidRDefault="00221EF3" w:rsidP="00221EF3">
                    <w:pPr>
                      <w:spacing w:after="0" w:line="240" w:lineRule="auto"/>
                      <w:jc w:val="right"/>
                      <w:rPr>
                        <w:rFonts w:ascii="Myriad Pro" w:hAnsi="Myriad Pro"/>
                        <w:sz w:val="18"/>
                        <w:szCs w:val="18"/>
                      </w:rPr>
                    </w:pPr>
                    <w:r w:rsidRPr="00221EF3">
                      <w:rPr>
                        <w:rFonts w:ascii="Myriad Pro" w:hAnsi="Myriad Pro"/>
                        <w:sz w:val="18"/>
                        <w:szCs w:val="18"/>
                      </w:rPr>
                      <w:t>Cape Town, South Africa</w:t>
                    </w:r>
                  </w:p>
                  <w:p w:rsidR="00221EF3" w:rsidRPr="003B053A" w:rsidRDefault="00221EF3" w:rsidP="00221EF3">
                    <w:pPr>
                      <w:spacing w:after="0"/>
                      <w:jc w:val="right"/>
                      <w:rPr>
                        <w:rFonts w:ascii="Arial Narrow" w:hAnsi="Arial Narrow"/>
                        <w:sz w:val="18"/>
                        <w:szCs w:val="18"/>
                      </w:rPr>
                    </w:pPr>
                  </w:p>
                </w:txbxContent>
              </v:textbox>
            </v:shape>
          </w:pict>
        </mc:Fallback>
      </mc:AlternateContent>
    </w:r>
    <w:r>
      <w:rPr>
        <w:noProof/>
        <w:lang w:eastAsia="en-ZA"/>
      </w:rPr>
      <w:drawing>
        <wp:anchor distT="0" distB="0" distL="114300" distR="114300" simplePos="0" relativeHeight="251657216" behindDoc="0" locked="0" layoutInCell="1" allowOverlap="1">
          <wp:simplePos x="0" y="0"/>
          <wp:positionH relativeFrom="margin">
            <wp:posOffset>-400050</wp:posOffset>
          </wp:positionH>
          <wp:positionV relativeFrom="page">
            <wp:posOffset>298450</wp:posOffset>
          </wp:positionV>
          <wp:extent cx="3734435" cy="97155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443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0022E"/>
    <w:multiLevelType w:val="hybridMultilevel"/>
    <w:tmpl w:val="55CE117E"/>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63D752E"/>
    <w:multiLevelType w:val="multilevel"/>
    <w:tmpl w:val="C9D21C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112BF6"/>
    <w:multiLevelType w:val="hybridMultilevel"/>
    <w:tmpl w:val="83A261FE"/>
    <w:lvl w:ilvl="0" w:tplc="68D646E0">
      <w:start w:val="1"/>
      <w:numFmt w:val="bullet"/>
      <w:lvlText w:val=""/>
      <w:lvlJc w:val="left"/>
      <w:pPr>
        <w:ind w:left="720" w:hanging="360"/>
      </w:pPr>
      <w:rPr>
        <w:rFonts w:ascii="Wingdings" w:hAnsi="Wingdings" w:hint="default"/>
        <w:w w:val="1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1590B29"/>
    <w:multiLevelType w:val="multilevel"/>
    <w:tmpl w:val="A90A88A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5DD46A1E"/>
    <w:multiLevelType w:val="hybridMultilevel"/>
    <w:tmpl w:val="8C32E3FE"/>
    <w:lvl w:ilvl="0" w:tplc="1C09000B">
      <w:start w:val="1"/>
      <w:numFmt w:val="bullet"/>
      <w:lvlText w:val=""/>
      <w:lvlJc w:val="left"/>
      <w:pPr>
        <w:ind w:left="1080" w:hanging="360"/>
      </w:pPr>
      <w:rPr>
        <w:rFonts w:ascii="Wingdings" w:hAnsi="Wingding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5EAF233A"/>
    <w:multiLevelType w:val="multilevel"/>
    <w:tmpl w:val="38EA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A83CAC"/>
    <w:multiLevelType w:val="multilevel"/>
    <w:tmpl w:val="BBE4BC50"/>
    <w:lvl w:ilvl="0">
      <w:start w:val="1"/>
      <w:numFmt w:val="bullet"/>
      <w:lvlText w:val=""/>
      <w:lvlJc w:val="left"/>
      <w:pPr>
        <w:ind w:left="720" w:hanging="360"/>
      </w:pPr>
      <w:rPr>
        <w:rFonts w:ascii="Wingdings" w:hAnsi="Wingdings" w:cs="Wingdings" w:hint="default"/>
        <w:w w:val="1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7CA0A19"/>
    <w:multiLevelType w:val="hybridMultilevel"/>
    <w:tmpl w:val="03E6C640"/>
    <w:lvl w:ilvl="0" w:tplc="6D20FD74">
      <w:numFmt w:val="bullet"/>
      <w:lvlText w:val="-"/>
      <w:lvlJc w:val="left"/>
      <w:pPr>
        <w:ind w:left="720" w:hanging="360"/>
      </w:pPr>
      <w:rPr>
        <w:rFonts w:ascii="Arial Narrow" w:eastAsia="Cambria" w:hAnsi="Arial Narrow" w:cs="Times" w:hint="default"/>
        <w:color w:val="FF0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6"/>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B5"/>
    <w:rsid w:val="000F3370"/>
    <w:rsid w:val="00197B81"/>
    <w:rsid w:val="0020603D"/>
    <w:rsid w:val="00221EF3"/>
    <w:rsid w:val="002A295F"/>
    <w:rsid w:val="003D1FD8"/>
    <w:rsid w:val="00462583"/>
    <w:rsid w:val="00466E7A"/>
    <w:rsid w:val="005D4FDD"/>
    <w:rsid w:val="006C53B5"/>
    <w:rsid w:val="006C65D6"/>
    <w:rsid w:val="006F19F4"/>
    <w:rsid w:val="00853671"/>
    <w:rsid w:val="008E5FB5"/>
    <w:rsid w:val="009A7456"/>
    <w:rsid w:val="00B325A2"/>
    <w:rsid w:val="00B72D8D"/>
    <w:rsid w:val="00C34C53"/>
    <w:rsid w:val="00C932F7"/>
    <w:rsid w:val="00CC2F14"/>
    <w:rsid w:val="00DD4FFF"/>
    <w:rsid w:val="00E25F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08777B-6F6A-4F0E-96C5-8C5BA047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95F"/>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EF3"/>
  </w:style>
  <w:style w:type="paragraph" w:styleId="Footer">
    <w:name w:val="footer"/>
    <w:basedOn w:val="Normal"/>
    <w:link w:val="FooterChar"/>
    <w:uiPriority w:val="99"/>
    <w:unhideWhenUsed/>
    <w:rsid w:val="00221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EF3"/>
  </w:style>
  <w:style w:type="character" w:styleId="Hyperlink">
    <w:name w:val="Hyperlink"/>
    <w:uiPriority w:val="99"/>
    <w:unhideWhenUsed/>
    <w:rsid w:val="00221EF3"/>
    <w:rPr>
      <w:color w:val="0000FF"/>
      <w:u w:val="single"/>
    </w:rPr>
  </w:style>
  <w:style w:type="paragraph" w:styleId="BalloonText">
    <w:name w:val="Balloon Text"/>
    <w:basedOn w:val="Normal"/>
    <w:link w:val="BalloonTextChar"/>
    <w:uiPriority w:val="99"/>
    <w:semiHidden/>
    <w:unhideWhenUsed/>
    <w:rsid w:val="00221E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1EF3"/>
    <w:rPr>
      <w:rFonts w:ascii="Segoe UI" w:hAnsi="Segoe UI" w:cs="Segoe UI"/>
      <w:sz w:val="18"/>
      <w:szCs w:val="18"/>
    </w:rPr>
  </w:style>
  <w:style w:type="table" w:customStyle="1" w:styleId="TableGrid1">
    <w:name w:val="Table Grid1"/>
    <w:basedOn w:val="TableNormal"/>
    <w:next w:val="TableGrid"/>
    <w:uiPriority w:val="59"/>
    <w:rsid w:val="002A29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A2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www.nexteinstein.org" TargetMode="External"/><Relationship Id="rId3" Type="http://schemas.openxmlformats.org/officeDocument/2006/relationships/hyperlink" Target="mailto:info@nexteinstein.org" TargetMode="External"/><Relationship Id="rId7" Type="http://schemas.openxmlformats.org/officeDocument/2006/relationships/hyperlink" Target="mailto:info@nexteinstein.org" TargetMode="External"/><Relationship Id="rId12" Type="http://schemas.openxmlformats.org/officeDocument/2006/relationships/hyperlink" Target="http://www.nexteinstein.org" TargetMode="External"/><Relationship Id="rId2" Type="http://schemas.openxmlformats.org/officeDocument/2006/relationships/hyperlink" Target="http://www.nexteinstein.org" TargetMode="External"/><Relationship Id="rId1" Type="http://schemas.openxmlformats.org/officeDocument/2006/relationships/hyperlink" Target="mailto:info@nexteinstein.org" TargetMode="External"/><Relationship Id="rId6" Type="http://schemas.openxmlformats.org/officeDocument/2006/relationships/hyperlink" Target="http://www.nexteinstein.org" TargetMode="External"/><Relationship Id="rId11" Type="http://schemas.openxmlformats.org/officeDocument/2006/relationships/hyperlink" Target="mailto:info@nexteinstein.org" TargetMode="External"/><Relationship Id="rId5" Type="http://schemas.openxmlformats.org/officeDocument/2006/relationships/hyperlink" Target="mailto:info@nexteinstein.org" TargetMode="External"/><Relationship Id="rId10" Type="http://schemas.openxmlformats.org/officeDocument/2006/relationships/hyperlink" Target="http://www.nexteinstein.org" TargetMode="External"/><Relationship Id="rId4" Type="http://schemas.openxmlformats.org/officeDocument/2006/relationships/hyperlink" Target="http://www.nexteinstein.org" TargetMode="External"/><Relationship Id="rId9" Type="http://schemas.openxmlformats.org/officeDocument/2006/relationships/hyperlink" Target="mailto:info@nexteinstei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Google%20Drive\AIMS%20NEI\Brand%20Guidelines\AIMS%20NEI%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EBA37-904B-4E56-8A22-88A66D3EF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AIMS NEI template</Template>
  <TotalTime>1</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2109</CharactersWithSpaces>
  <SharedDoc>false</SharedDoc>
  <HLinks>
    <vt:vector size="48" baseType="variant">
      <vt:variant>
        <vt:i4>5767256</vt:i4>
      </vt:variant>
      <vt:variant>
        <vt:i4>3</vt:i4>
      </vt:variant>
      <vt:variant>
        <vt:i4>0</vt:i4>
      </vt:variant>
      <vt:variant>
        <vt:i4>5</vt:i4>
      </vt:variant>
      <vt:variant>
        <vt:lpwstr>http://www.nexteinstein.org/</vt:lpwstr>
      </vt:variant>
      <vt:variant>
        <vt:lpwstr/>
      </vt:variant>
      <vt:variant>
        <vt:i4>2424855</vt:i4>
      </vt:variant>
      <vt:variant>
        <vt:i4>0</vt:i4>
      </vt:variant>
      <vt:variant>
        <vt:i4>0</vt:i4>
      </vt:variant>
      <vt:variant>
        <vt:i4>5</vt:i4>
      </vt:variant>
      <vt:variant>
        <vt:lpwstr>mailto:info@nexteinstein.org</vt:lpwstr>
      </vt:variant>
      <vt:variant>
        <vt:lpwstr/>
      </vt:variant>
      <vt:variant>
        <vt:i4>5767256</vt:i4>
      </vt:variant>
      <vt:variant>
        <vt:i4>15</vt:i4>
      </vt:variant>
      <vt:variant>
        <vt:i4>0</vt:i4>
      </vt:variant>
      <vt:variant>
        <vt:i4>5</vt:i4>
      </vt:variant>
      <vt:variant>
        <vt:lpwstr>http://www.nexteinstein.org/</vt:lpwstr>
      </vt:variant>
      <vt:variant>
        <vt:lpwstr/>
      </vt:variant>
      <vt:variant>
        <vt:i4>2424855</vt:i4>
      </vt:variant>
      <vt:variant>
        <vt:i4>12</vt:i4>
      </vt:variant>
      <vt:variant>
        <vt:i4>0</vt:i4>
      </vt:variant>
      <vt:variant>
        <vt:i4>5</vt:i4>
      </vt:variant>
      <vt:variant>
        <vt:lpwstr>mailto:info@nexteinstein.org</vt:lpwstr>
      </vt:variant>
      <vt:variant>
        <vt:lpwstr/>
      </vt:variant>
      <vt:variant>
        <vt:i4>5767256</vt:i4>
      </vt:variant>
      <vt:variant>
        <vt:i4>9</vt:i4>
      </vt:variant>
      <vt:variant>
        <vt:i4>0</vt:i4>
      </vt:variant>
      <vt:variant>
        <vt:i4>5</vt:i4>
      </vt:variant>
      <vt:variant>
        <vt:lpwstr>http://www.nexteinstein.org/</vt:lpwstr>
      </vt:variant>
      <vt:variant>
        <vt:lpwstr/>
      </vt:variant>
      <vt:variant>
        <vt:i4>2424855</vt:i4>
      </vt:variant>
      <vt:variant>
        <vt:i4>6</vt:i4>
      </vt:variant>
      <vt:variant>
        <vt:i4>0</vt:i4>
      </vt:variant>
      <vt:variant>
        <vt:i4>5</vt:i4>
      </vt:variant>
      <vt:variant>
        <vt:lpwstr>mailto:info@nexteinstein.org</vt:lpwstr>
      </vt:variant>
      <vt:variant>
        <vt:lpwstr/>
      </vt:variant>
      <vt:variant>
        <vt:i4>5767256</vt:i4>
      </vt:variant>
      <vt:variant>
        <vt:i4>3</vt:i4>
      </vt:variant>
      <vt:variant>
        <vt:i4>0</vt:i4>
      </vt:variant>
      <vt:variant>
        <vt:i4>5</vt:i4>
      </vt:variant>
      <vt:variant>
        <vt:lpwstr>http://www.nexteinstein.org/</vt:lpwstr>
      </vt:variant>
      <vt:variant>
        <vt:lpwstr/>
      </vt:variant>
      <vt:variant>
        <vt:i4>2424855</vt:i4>
      </vt:variant>
      <vt:variant>
        <vt:i4>0</vt:i4>
      </vt:variant>
      <vt:variant>
        <vt:i4>0</vt:i4>
      </vt:variant>
      <vt:variant>
        <vt:i4>5</vt:i4>
      </vt:variant>
      <vt:variant>
        <vt:lpwstr>mailto:info@nexteinstein.org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5</cp:revision>
  <cp:lastPrinted>2015-03-17T11:57:00Z</cp:lastPrinted>
  <dcterms:created xsi:type="dcterms:W3CDTF">2015-09-15T16:27:00Z</dcterms:created>
  <dcterms:modified xsi:type="dcterms:W3CDTF">2016-01-15T11:27:00Z</dcterms:modified>
</cp:coreProperties>
</file>